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D2825" w:rsidRDefault="005D2825" w:rsidP="005D2825">
      <w:pPr>
        <w:rPr>
          <w:sz w:val="36"/>
        </w:rPr>
      </w:pPr>
      <w:proofErr w:type="spellStart"/>
      <w:r w:rsidRPr="00791D0B">
        <w:rPr>
          <w:sz w:val="36"/>
        </w:rPr>
        <w:t>Polybase</w:t>
      </w:r>
      <w:proofErr w:type="spellEnd"/>
      <w:r w:rsidRPr="00791D0B">
        <w:rPr>
          <w:sz w:val="36"/>
        </w:rPr>
        <w:t xml:space="preserve"> Demo</w:t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1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 w:rsidRPr="00555A65">
        <w:rPr>
          <w:noProof/>
          <w:sz w:val="24"/>
        </w:rPr>
        <w:drawing>
          <wp:inline distT="0" distB="0" distL="0" distR="0">
            <wp:extent cx="4560265" cy="2500791"/>
            <wp:effectExtent l="19050" t="0" r="0" b="0"/>
            <wp:docPr id="2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351" cy="25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</w:p>
    <w:p w:rsidR="005D2825" w:rsidRDefault="005D2825" w:rsidP="005D2825">
      <w:pPr>
        <w:rPr>
          <w:sz w:val="24"/>
        </w:rPr>
      </w:pPr>
      <w:r>
        <w:rPr>
          <w:sz w:val="24"/>
        </w:rPr>
        <w:br w:type="page"/>
      </w:r>
    </w:p>
    <w:p w:rsidR="005D2825" w:rsidRDefault="005D2825" w:rsidP="005D2825">
      <w:pPr>
        <w:rPr>
          <w:sz w:val="24"/>
        </w:rPr>
      </w:pPr>
      <w:r>
        <w:rPr>
          <w:sz w:val="24"/>
        </w:rPr>
        <w:lastRenderedPageBreak/>
        <w:t>1. Export data to flat file</w:t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6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7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589"/>
            <wp:effectExtent l="19050" t="0" r="0" b="0"/>
            <wp:docPr id="8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589"/>
            <wp:effectExtent l="19050" t="0" r="0" b="0"/>
            <wp:docPr id="10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1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589"/>
            <wp:effectExtent l="19050" t="0" r="0" b="0"/>
            <wp:docPr id="12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19950" cy="4060190"/>
            <wp:effectExtent l="19050" t="0" r="0" b="0"/>
            <wp:docPr id="13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14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19950" cy="4060190"/>
            <wp:effectExtent l="19050" t="0" r="0" b="0"/>
            <wp:docPr id="15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16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589"/>
            <wp:effectExtent l="19050" t="0" r="0" b="0"/>
            <wp:docPr id="17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950" cy="1682750"/>
            <wp:effectExtent l="19050" t="0" r="0" b="0"/>
            <wp:docPr id="18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168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sz w:val="24"/>
        </w:rPr>
        <w:br w:type="page"/>
      </w:r>
    </w:p>
    <w:p w:rsidR="005D2825" w:rsidRDefault="005D2825" w:rsidP="005D2825">
      <w:pPr>
        <w:rPr>
          <w:sz w:val="24"/>
        </w:rPr>
      </w:pPr>
      <w:r>
        <w:rPr>
          <w:sz w:val="24"/>
        </w:rPr>
        <w:lastRenderedPageBreak/>
        <w:t>2. Create Blob Storage Account</w:t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19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919DA">
        <w:rPr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20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589"/>
            <wp:effectExtent l="19050" t="0" r="0" b="0"/>
            <wp:docPr id="21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22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589"/>
            <wp:effectExtent l="19050" t="0" r="0" b="0"/>
            <wp:docPr id="23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2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sz w:val="24"/>
        </w:rPr>
        <w:br w:type="page"/>
      </w:r>
    </w:p>
    <w:p w:rsidR="005D2825" w:rsidRDefault="005D2825" w:rsidP="005D2825">
      <w:pPr>
        <w:rPr>
          <w:sz w:val="24"/>
        </w:rPr>
      </w:pPr>
      <w:r>
        <w:rPr>
          <w:sz w:val="24"/>
        </w:rPr>
        <w:lastRenderedPageBreak/>
        <w:t>3. Upload flat file to blob storage</w:t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950" cy="4060190"/>
            <wp:effectExtent l="19050" t="0" r="0" b="0"/>
            <wp:docPr id="25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2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589"/>
            <wp:effectExtent l="19050" t="0" r="0" b="0"/>
            <wp:docPr id="27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 w:rsidRPr="00727BCD"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28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589"/>
            <wp:effectExtent l="19050" t="0" r="0" b="0"/>
            <wp:docPr id="29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30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589"/>
            <wp:effectExtent l="19050" t="0" r="0" b="0"/>
            <wp:docPr id="31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224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sz w:val="24"/>
        </w:rPr>
        <w:br w:type="page"/>
      </w:r>
    </w:p>
    <w:p w:rsidR="005D2825" w:rsidRDefault="005D2825" w:rsidP="005D2825">
      <w:pPr>
        <w:rPr>
          <w:sz w:val="24"/>
        </w:rPr>
      </w:pPr>
      <w:r>
        <w:rPr>
          <w:sz w:val="24"/>
        </w:rPr>
        <w:lastRenderedPageBreak/>
        <w:t xml:space="preserve">4. Load data using </w:t>
      </w:r>
      <w:proofErr w:type="spellStart"/>
      <w:r>
        <w:rPr>
          <w:sz w:val="24"/>
        </w:rPr>
        <w:t>PolyBase</w:t>
      </w:r>
      <w:proofErr w:type="spellEnd"/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225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226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589"/>
            <wp:effectExtent l="19050" t="0" r="0" b="0"/>
            <wp:docPr id="229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589"/>
            <wp:effectExtent l="19050" t="0" r="0" b="0"/>
            <wp:docPr id="230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 w:rsidRPr="001D1F99">
        <w:rPr>
          <w:noProof/>
          <w:sz w:val="24"/>
        </w:rPr>
        <w:lastRenderedPageBreak/>
        <w:drawing>
          <wp:inline distT="0" distB="0" distL="0" distR="0">
            <wp:extent cx="7223760" cy="4060589"/>
            <wp:effectExtent l="19050" t="0" r="0" b="0"/>
            <wp:docPr id="234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950" cy="4060190"/>
            <wp:effectExtent l="19050" t="0" r="0" b="0"/>
            <wp:docPr id="235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589"/>
            <wp:effectExtent l="19050" t="0" r="0" b="0"/>
            <wp:docPr id="236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950" cy="4060190"/>
            <wp:effectExtent l="19050" t="0" r="0" b="0"/>
            <wp:docPr id="237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19950" cy="4060190"/>
            <wp:effectExtent l="19050" t="0" r="0" b="0"/>
            <wp:docPr id="240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950" cy="4060190"/>
            <wp:effectExtent l="19050" t="0" r="0" b="0"/>
            <wp:docPr id="241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  <w:r>
        <w:rPr>
          <w:sz w:val="24"/>
        </w:rPr>
        <w:br w:type="page"/>
      </w:r>
    </w:p>
    <w:p w:rsidR="005D2825" w:rsidRDefault="005D2825" w:rsidP="005D2825">
      <w:pPr>
        <w:rPr>
          <w:sz w:val="24"/>
        </w:rPr>
      </w:pPr>
      <w:r>
        <w:rPr>
          <w:sz w:val="24"/>
        </w:rPr>
        <w:lastRenderedPageBreak/>
        <w:t>5a. Monitor Load Data</w:t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950" cy="4060190"/>
            <wp:effectExtent l="19050" t="0" r="0" b="0"/>
            <wp:docPr id="242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</w:p>
    <w:p w:rsidR="005D2825" w:rsidRDefault="005D2825" w:rsidP="005D2825">
      <w:pPr>
        <w:rPr>
          <w:sz w:val="24"/>
        </w:rPr>
      </w:pPr>
      <w:r>
        <w:rPr>
          <w:sz w:val="24"/>
        </w:rPr>
        <w:t>5b. Confirm successful migration</w:t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950" cy="3891915"/>
            <wp:effectExtent l="19050" t="0" r="0" b="0"/>
            <wp:docPr id="243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891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Default="005D2825" w:rsidP="005D2825">
      <w:pPr>
        <w:rPr>
          <w:sz w:val="24"/>
        </w:rPr>
      </w:pPr>
    </w:p>
    <w:p w:rsidR="005D2825" w:rsidRDefault="005D2825" w:rsidP="005D2825">
      <w:pPr>
        <w:rPr>
          <w:sz w:val="24"/>
        </w:rPr>
      </w:pPr>
      <w:r>
        <w:rPr>
          <w:sz w:val="24"/>
        </w:rPr>
        <w:lastRenderedPageBreak/>
        <w:t>6. Analysis of destination table (60 distribution)</w:t>
      </w:r>
    </w:p>
    <w:p w:rsidR="005D2825" w:rsidRDefault="005D2825" w:rsidP="005D2825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2965" cy="3935730"/>
            <wp:effectExtent l="19050" t="0" r="6985" b="0"/>
            <wp:docPr id="244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2965" cy="393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25" w:rsidRPr="00791D0B" w:rsidRDefault="005D2825" w:rsidP="005D2825">
      <w:pPr>
        <w:rPr>
          <w:sz w:val="24"/>
        </w:rPr>
      </w:pPr>
    </w:p>
    <w:p w:rsidR="002B3D21" w:rsidRDefault="002B3D21"/>
    <w:sectPr w:rsidR="002B3D21" w:rsidSect="00E90BAA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5D2825"/>
    <w:rsid w:val="002B3D21"/>
    <w:rsid w:val="005D282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28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282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51</Words>
  <Characters>294</Characters>
  <Application>Microsoft Office Word</Application>
  <DocSecurity>0</DocSecurity>
  <Lines>2</Lines>
  <Paragraphs>1</Paragraphs>
  <ScaleCrop>false</ScaleCrop>
  <Company>Employee Purchase Program</Company>
  <LinksUpToDate>false</LinksUpToDate>
  <CharactersWithSpaces>344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2</cp:revision>
  <dcterms:created xsi:type="dcterms:W3CDTF">2020-11-13T20:18:00Z</dcterms:created>
  <dcterms:modified xsi:type="dcterms:W3CDTF">2020-11-13T20:18:00Z</dcterms:modified>
</cp:coreProperties>
</file>